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6" w:rsidRPr="000B050D" w:rsidRDefault="003D10B1" w:rsidP="003B54A8">
      <w:pPr>
        <w:spacing w:line="500" w:lineRule="exact"/>
        <w:jc w:val="both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0B050D">
        <w:rPr>
          <w:rFonts w:ascii="標楷體" w:eastAsia="標楷體" w:hAnsi="標楷體" w:hint="eastAsia"/>
          <w:b/>
          <w:sz w:val="32"/>
        </w:rPr>
        <w:t>Q 我是僑外生，有哪</w:t>
      </w:r>
      <w:proofErr w:type="gramStart"/>
      <w:r w:rsidRPr="000B050D">
        <w:rPr>
          <w:rFonts w:ascii="標楷體" w:eastAsia="標楷體" w:hAnsi="標楷體" w:hint="eastAsia"/>
          <w:b/>
          <w:sz w:val="32"/>
        </w:rPr>
        <w:t>些</w:t>
      </w:r>
      <w:r w:rsidR="00F32909">
        <w:rPr>
          <w:rFonts w:ascii="標楷體" w:eastAsia="標楷體" w:hAnsi="標楷體" w:hint="eastAsia"/>
          <w:b/>
          <w:sz w:val="32"/>
        </w:rPr>
        <w:t>線上</w:t>
      </w:r>
      <w:proofErr w:type="gramEnd"/>
      <w:r w:rsidRPr="000B050D">
        <w:rPr>
          <w:rFonts w:ascii="標楷體" w:eastAsia="標楷體" w:hAnsi="標楷體" w:hint="eastAsia"/>
          <w:b/>
          <w:sz w:val="32"/>
        </w:rPr>
        <w:t>管道可以</w:t>
      </w:r>
      <w:r w:rsidR="00826782" w:rsidRPr="000B050D">
        <w:rPr>
          <w:rFonts w:ascii="標楷體" w:eastAsia="標楷體" w:hAnsi="標楷體" w:hint="eastAsia"/>
          <w:b/>
          <w:sz w:val="32"/>
        </w:rPr>
        <w:t>獲得</w:t>
      </w:r>
      <w:r w:rsidRPr="000B050D">
        <w:rPr>
          <w:rFonts w:ascii="標楷體" w:eastAsia="標楷體" w:hAnsi="標楷體" w:hint="eastAsia"/>
          <w:b/>
          <w:sz w:val="32"/>
        </w:rPr>
        <w:t>留</w:t>
      </w:r>
      <w:proofErr w:type="gramStart"/>
      <w:r w:rsidRPr="000B050D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0B050D">
        <w:rPr>
          <w:rFonts w:ascii="標楷體" w:eastAsia="標楷體" w:hAnsi="標楷體" w:hint="eastAsia"/>
          <w:b/>
          <w:sz w:val="32"/>
        </w:rPr>
        <w:t xml:space="preserve">工作的訊息 ? </w:t>
      </w:r>
    </w:p>
    <w:p w:rsidR="003D10B1" w:rsidRPr="000B050D" w:rsidRDefault="003D10B1" w:rsidP="003B54A8">
      <w:pPr>
        <w:spacing w:line="500" w:lineRule="exact"/>
        <w:jc w:val="both"/>
        <w:rPr>
          <w:rFonts w:ascii="標楷體" w:eastAsia="標楷體" w:hAnsi="標楷體"/>
          <w:b/>
          <w:sz w:val="32"/>
        </w:rPr>
      </w:pPr>
      <w:r w:rsidRPr="000B050D">
        <w:rPr>
          <w:rFonts w:ascii="標楷體" w:eastAsia="標楷體" w:hAnsi="標楷體" w:hint="eastAsia"/>
          <w:b/>
          <w:sz w:val="32"/>
        </w:rPr>
        <w:t xml:space="preserve">A </w:t>
      </w:r>
    </w:p>
    <w:p w:rsidR="00E80C5F" w:rsidRPr="00A87D4A" w:rsidRDefault="000B050D" w:rsidP="003B54A8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2"/>
        </w:rPr>
      </w:pPr>
      <w:r w:rsidRPr="00A87D4A">
        <w:rPr>
          <w:rFonts w:ascii="標楷體" w:eastAsia="標楷體" w:hAnsi="標楷體" w:hint="eastAsia"/>
          <w:b/>
          <w:sz w:val="32"/>
        </w:rPr>
        <w:t>『僑生</w:t>
      </w:r>
      <w:proofErr w:type="spellStart"/>
      <w:r w:rsidRPr="00A87D4A">
        <w:rPr>
          <w:rFonts w:ascii="標楷體" w:eastAsia="標楷體" w:hAnsi="標楷體" w:hint="eastAsia"/>
          <w:b/>
          <w:sz w:val="32"/>
        </w:rPr>
        <w:t>i</w:t>
      </w:r>
      <w:proofErr w:type="spellEnd"/>
      <w:r w:rsidRPr="00A87D4A">
        <w:rPr>
          <w:rFonts w:ascii="標楷體" w:eastAsia="標楷體" w:hAnsi="標楷體" w:hint="eastAsia"/>
          <w:b/>
          <w:sz w:val="32"/>
        </w:rPr>
        <w:t>就業』網站</w:t>
      </w:r>
      <w:r w:rsidRPr="00A87D4A">
        <w:rPr>
          <w:rFonts w:ascii="標楷體" w:eastAsia="標楷體" w:hAnsi="標楷體" w:hint="eastAsia"/>
          <w:sz w:val="32"/>
        </w:rPr>
        <w:t>(</w:t>
      </w:r>
      <w:hyperlink r:id="rId5" w:history="1">
        <w:r w:rsidR="00A87D4A" w:rsidRPr="00A87D4A">
          <w:rPr>
            <w:rStyle w:val="a4"/>
            <w:rFonts w:ascii="標楷體" w:eastAsia="標楷體" w:hAnsi="標楷體"/>
            <w:sz w:val="32"/>
          </w:rPr>
          <w:t>https://events.104.com.tw/ocac/</w:t>
        </w:r>
      </w:hyperlink>
      <w:r w:rsidRPr="00A87D4A">
        <w:rPr>
          <w:rFonts w:ascii="標楷體" w:eastAsia="標楷體" w:hAnsi="標楷體"/>
          <w:sz w:val="32"/>
        </w:rPr>
        <w:t>)</w:t>
      </w:r>
    </w:p>
    <w:p w:rsidR="00164337" w:rsidRDefault="000B050D" w:rsidP="003B54A8">
      <w:pPr>
        <w:spacing w:line="500" w:lineRule="exact"/>
        <w:ind w:leftChars="177" w:left="425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僑務委員會</w:t>
      </w:r>
      <w:r w:rsidRPr="000B050D">
        <w:rPr>
          <w:rFonts w:ascii="標楷體" w:eastAsia="標楷體" w:hAnsi="標楷體" w:hint="eastAsia"/>
          <w:sz w:val="32"/>
        </w:rPr>
        <w:t>為協助僑生瞭解產業趨勢</w:t>
      </w:r>
      <w:r w:rsidR="00164337">
        <w:rPr>
          <w:rFonts w:ascii="標楷體" w:eastAsia="標楷體" w:hAnsi="標楷體" w:hint="eastAsia"/>
          <w:sz w:val="32"/>
        </w:rPr>
        <w:t>及</w:t>
      </w:r>
      <w:r w:rsidRPr="000B050D">
        <w:rPr>
          <w:rFonts w:ascii="標楷體" w:eastAsia="標楷體" w:hAnsi="標楷體" w:hint="eastAsia"/>
          <w:sz w:val="32"/>
        </w:rPr>
        <w:t>順利就業發揮所長，設置『僑生</w:t>
      </w:r>
      <w:proofErr w:type="spellStart"/>
      <w:r w:rsidRPr="000B050D">
        <w:rPr>
          <w:rFonts w:ascii="標楷體" w:eastAsia="標楷體" w:hAnsi="標楷體" w:hint="eastAsia"/>
          <w:sz w:val="32"/>
        </w:rPr>
        <w:t>i</w:t>
      </w:r>
      <w:proofErr w:type="spellEnd"/>
      <w:r w:rsidRPr="000B050D">
        <w:rPr>
          <w:rFonts w:ascii="標楷體" w:eastAsia="標楷體" w:hAnsi="標楷體" w:hint="eastAsia"/>
          <w:sz w:val="32"/>
        </w:rPr>
        <w:t>就業』網站，提供</w:t>
      </w:r>
      <w:r w:rsidR="00826782" w:rsidRPr="00826782">
        <w:rPr>
          <w:rFonts w:ascii="標楷體" w:eastAsia="標楷體" w:hAnsi="標楷體"/>
          <w:sz w:val="32"/>
        </w:rPr>
        <w:t>最新政策資訊、匯集職缺、求職工具</w:t>
      </w:r>
      <w:proofErr w:type="gramStart"/>
      <w:r w:rsidR="00826782" w:rsidRPr="00826782">
        <w:rPr>
          <w:rFonts w:ascii="標楷體" w:eastAsia="標楷體" w:hAnsi="標楷體"/>
          <w:sz w:val="32"/>
        </w:rPr>
        <w:t>及線上服務</w:t>
      </w:r>
      <w:proofErr w:type="gramEnd"/>
      <w:r>
        <w:rPr>
          <w:rFonts w:ascii="標楷體" w:eastAsia="標楷體" w:hAnsi="標楷體" w:hint="eastAsia"/>
          <w:sz w:val="32"/>
        </w:rPr>
        <w:t>。</w:t>
      </w:r>
    </w:p>
    <w:p w:rsidR="00A641BB" w:rsidRDefault="00A641BB" w:rsidP="003B54A8">
      <w:pPr>
        <w:spacing w:line="500" w:lineRule="exact"/>
        <w:ind w:leftChars="177" w:left="425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網站</w:t>
      </w:r>
      <w:r w:rsidRPr="00826782">
        <w:rPr>
          <w:rFonts w:ascii="標楷體" w:eastAsia="標楷體" w:hAnsi="標楷體"/>
          <w:sz w:val="32"/>
        </w:rPr>
        <w:t>以正體華語文、英文、印尼文、馬來文、泰文、越南文及緬甸文等多國語言版本呈現，在學</w:t>
      </w:r>
      <w:r w:rsidR="00D8731C">
        <w:rPr>
          <w:rFonts w:ascii="標楷體" w:eastAsia="標楷體" w:hAnsi="標楷體" w:hint="eastAsia"/>
          <w:sz w:val="32"/>
        </w:rPr>
        <w:t>僑生</w:t>
      </w:r>
      <w:r>
        <w:rPr>
          <w:rFonts w:ascii="標楷體" w:eastAsia="標楷體" w:hAnsi="標楷體" w:hint="eastAsia"/>
          <w:sz w:val="32"/>
        </w:rPr>
        <w:t>、已畢業</w:t>
      </w:r>
      <w:r w:rsidRPr="00826782">
        <w:rPr>
          <w:rFonts w:ascii="標楷體" w:eastAsia="標楷體" w:hAnsi="標楷體"/>
          <w:sz w:val="32"/>
        </w:rPr>
        <w:t>僑生、或者是尚未來</w:t>
      </w:r>
      <w:proofErr w:type="gramStart"/>
      <w:r w:rsidRPr="00826782">
        <w:rPr>
          <w:rFonts w:ascii="標楷體" w:eastAsia="標楷體" w:hAnsi="標楷體"/>
          <w:sz w:val="32"/>
        </w:rPr>
        <w:t>臺</w:t>
      </w:r>
      <w:proofErr w:type="gramEnd"/>
      <w:r w:rsidRPr="00826782">
        <w:rPr>
          <w:rFonts w:ascii="標楷體" w:eastAsia="標楷體" w:hAnsi="標楷體"/>
          <w:sz w:val="32"/>
        </w:rPr>
        <w:t>就學</w:t>
      </w:r>
      <w:r>
        <w:rPr>
          <w:rFonts w:ascii="標楷體" w:eastAsia="標楷體" w:hAnsi="標楷體" w:hint="eastAsia"/>
          <w:sz w:val="32"/>
        </w:rPr>
        <w:t>的</w:t>
      </w:r>
      <w:r w:rsidRPr="00826782">
        <w:rPr>
          <w:rFonts w:ascii="標楷體" w:eastAsia="標楷體" w:hAnsi="標楷體"/>
          <w:sz w:val="32"/>
        </w:rPr>
        <w:t>海外青年，皆能獲得完整</w:t>
      </w:r>
      <w:r>
        <w:rPr>
          <w:rFonts w:ascii="標楷體" w:eastAsia="標楷體" w:hAnsi="標楷體" w:hint="eastAsia"/>
          <w:sz w:val="32"/>
        </w:rPr>
        <w:t>即時</w:t>
      </w:r>
      <w:r w:rsidRPr="00826782">
        <w:rPr>
          <w:rFonts w:ascii="標楷體" w:eastAsia="標楷體" w:hAnsi="標楷體"/>
          <w:sz w:val="32"/>
        </w:rPr>
        <w:t>資訊</w:t>
      </w:r>
      <w:r>
        <w:rPr>
          <w:rFonts w:ascii="標楷體" w:eastAsia="標楷體" w:hAnsi="標楷體" w:hint="eastAsia"/>
          <w:sz w:val="32"/>
        </w:rPr>
        <w:t>。</w:t>
      </w:r>
      <w:r w:rsidR="00D8731C">
        <w:rPr>
          <w:rFonts w:ascii="標楷體" w:eastAsia="標楷體" w:hAnsi="標楷體" w:hint="eastAsia"/>
          <w:sz w:val="32"/>
        </w:rPr>
        <w:t>網</w:t>
      </w:r>
      <w:r>
        <w:rPr>
          <w:rFonts w:ascii="標楷體" w:eastAsia="標楷體" w:hAnsi="標楷體" w:hint="eastAsia"/>
          <w:sz w:val="32"/>
        </w:rPr>
        <w:t>站亦</w:t>
      </w:r>
      <w:r w:rsidRPr="00A641BB">
        <w:rPr>
          <w:rFonts w:ascii="標楷體" w:eastAsia="標楷體" w:hAnsi="標楷體" w:hint="eastAsia"/>
          <w:sz w:val="32"/>
        </w:rPr>
        <w:t>協助國內企業及僑</w:t>
      </w:r>
      <w:proofErr w:type="gramStart"/>
      <w:r w:rsidRPr="00A641BB">
        <w:rPr>
          <w:rFonts w:ascii="標楷體" w:eastAsia="標楷體" w:hAnsi="標楷體" w:hint="eastAsia"/>
          <w:sz w:val="32"/>
        </w:rPr>
        <w:t>臺</w:t>
      </w:r>
      <w:proofErr w:type="gramEnd"/>
      <w:r w:rsidRPr="00A641BB">
        <w:rPr>
          <w:rFonts w:ascii="標楷體" w:eastAsia="標楷體" w:hAnsi="標楷體" w:hint="eastAsia"/>
          <w:sz w:val="32"/>
        </w:rPr>
        <w:t>商尋覓</w:t>
      </w:r>
      <w:proofErr w:type="gramStart"/>
      <w:r w:rsidRPr="00A641BB">
        <w:rPr>
          <w:rFonts w:ascii="標楷體" w:eastAsia="標楷體" w:hAnsi="標楷體" w:hint="eastAsia"/>
          <w:sz w:val="32"/>
        </w:rPr>
        <w:t>優秀僑生人才</w:t>
      </w:r>
      <w:proofErr w:type="gramEnd"/>
      <w:r w:rsidRPr="00A641BB">
        <w:rPr>
          <w:rFonts w:ascii="標楷體" w:eastAsia="標楷體" w:hAnsi="標楷體" w:hint="eastAsia"/>
          <w:sz w:val="32"/>
        </w:rPr>
        <w:t>，建立僑生與企業媒合平</w:t>
      </w:r>
      <w:proofErr w:type="gramStart"/>
      <w:r w:rsidRPr="00A641BB">
        <w:rPr>
          <w:rFonts w:ascii="標楷體" w:eastAsia="標楷體" w:hAnsi="標楷體" w:hint="eastAsia"/>
          <w:sz w:val="32"/>
        </w:rPr>
        <w:t>臺</w:t>
      </w:r>
      <w:proofErr w:type="gramEnd"/>
      <w:r w:rsidRPr="00A641BB">
        <w:rPr>
          <w:rFonts w:ascii="標楷體" w:eastAsia="標楷體" w:hAnsi="標楷體" w:hint="eastAsia"/>
          <w:sz w:val="32"/>
        </w:rPr>
        <w:t>，提供僑生多元工作機會及完善的產業及就業輔導資訊</w:t>
      </w:r>
      <w:r w:rsidRPr="00A641BB">
        <w:rPr>
          <w:rFonts w:ascii="MS Gothic" w:eastAsia="MS Gothic" w:hAnsi="MS Gothic" w:cs="MS Gothic" w:hint="eastAsia"/>
          <w:sz w:val="32"/>
        </w:rPr>
        <w:t>​</w:t>
      </w:r>
      <w:r>
        <w:rPr>
          <w:rFonts w:asciiTheme="minorEastAsia" w:hAnsiTheme="minorEastAsia" w:cs="MS Gothic" w:hint="eastAsia"/>
          <w:sz w:val="32"/>
        </w:rPr>
        <w:t>。</w:t>
      </w:r>
    </w:p>
    <w:p w:rsidR="00A641BB" w:rsidRDefault="00A641BB" w:rsidP="003B54A8">
      <w:pPr>
        <w:spacing w:line="500" w:lineRule="exact"/>
        <w:ind w:leftChars="177" w:left="425"/>
        <w:jc w:val="both"/>
        <w:rPr>
          <w:rFonts w:ascii="標楷體" w:eastAsia="標楷體" w:hAnsi="標楷體"/>
          <w:sz w:val="32"/>
        </w:rPr>
      </w:pPr>
    </w:p>
    <w:p w:rsidR="000B050D" w:rsidRDefault="00EE2D05" w:rsidP="003B54A8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2"/>
        </w:rPr>
      </w:pPr>
      <w:r w:rsidRPr="00621F6E">
        <w:rPr>
          <w:rFonts w:ascii="標楷體" w:eastAsia="標楷體" w:hAnsi="標楷體" w:hint="eastAsia"/>
          <w:b/>
          <w:sz w:val="32"/>
        </w:rPr>
        <w:t>『Talent Taiwan國際人才服務及延攬中心』</w:t>
      </w:r>
      <w:r w:rsidRPr="005126BB">
        <w:rPr>
          <w:rFonts w:ascii="標楷體" w:eastAsia="標楷體" w:hAnsi="標楷體" w:hint="eastAsia"/>
          <w:sz w:val="32"/>
        </w:rPr>
        <w:t>(</w:t>
      </w:r>
      <w:hyperlink r:id="rId6" w:history="1">
        <w:r w:rsidR="005126BB" w:rsidRPr="000A5B7C">
          <w:rPr>
            <w:rStyle w:val="a4"/>
            <w:rFonts w:ascii="標楷體" w:eastAsia="標楷體" w:hAnsi="標楷體"/>
            <w:sz w:val="32"/>
          </w:rPr>
          <w:t>https://talent.nat.gov.tw/?lang=zh</w:t>
        </w:r>
      </w:hyperlink>
      <w:r w:rsidRPr="005126BB">
        <w:rPr>
          <w:rFonts w:ascii="標楷體" w:eastAsia="標楷體" w:hAnsi="標楷體"/>
          <w:sz w:val="32"/>
        </w:rPr>
        <w:t>)</w:t>
      </w:r>
    </w:p>
    <w:p w:rsidR="005126BB" w:rsidRPr="005126BB" w:rsidRDefault="005126BB" w:rsidP="003B54A8">
      <w:pPr>
        <w:spacing w:line="500" w:lineRule="exact"/>
        <w:ind w:left="426" w:hangingChars="133" w:hanging="426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>國家發展委員會</w:t>
      </w:r>
      <w:r w:rsidRPr="005126BB">
        <w:rPr>
          <w:rFonts w:ascii="標楷體" w:eastAsia="標楷體" w:hAnsi="標楷體" w:hint="eastAsia"/>
          <w:sz w:val="32"/>
        </w:rPr>
        <w:t>為擴大延攬產業所需之國際專業人才，</w:t>
      </w:r>
      <w:r w:rsidR="00A641BB">
        <w:rPr>
          <w:rFonts w:ascii="標楷體" w:eastAsia="標楷體" w:hAnsi="標楷體" w:hint="eastAsia"/>
          <w:sz w:val="32"/>
        </w:rPr>
        <w:t>於112年</w:t>
      </w:r>
      <w:r>
        <w:rPr>
          <w:rFonts w:ascii="標楷體" w:eastAsia="標楷體" w:hAnsi="標楷體" w:hint="eastAsia"/>
          <w:sz w:val="32"/>
        </w:rPr>
        <w:t>擴大</w:t>
      </w:r>
      <w:r w:rsidR="00A641BB">
        <w:rPr>
          <w:rFonts w:ascii="標楷體" w:eastAsia="標楷體" w:hAnsi="標楷體" w:hint="eastAsia"/>
          <w:sz w:val="32"/>
        </w:rPr>
        <w:t>設立</w:t>
      </w:r>
      <w:r w:rsidRPr="005126BB">
        <w:rPr>
          <w:rFonts w:ascii="標楷體" w:eastAsia="標楷體" w:hAnsi="標楷體" w:hint="eastAsia"/>
          <w:sz w:val="32"/>
        </w:rPr>
        <w:t>「Talent Taiwan國際人才服務及延攬中心」</w:t>
      </w:r>
      <w:r>
        <w:rPr>
          <w:rFonts w:ascii="標楷體" w:eastAsia="標楷體" w:hAnsi="標楷體" w:hint="eastAsia"/>
          <w:sz w:val="32"/>
        </w:rPr>
        <w:t>，</w:t>
      </w:r>
      <w:r w:rsidRPr="005126BB">
        <w:rPr>
          <w:rFonts w:ascii="標楷體" w:eastAsia="標楷體" w:hAnsi="標楷體" w:hint="eastAsia"/>
          <w:sz w:val="32"/>
        </w:rPr>
        <w:t>透過諮詢服務中心及入口網站，以一</w:t>
      </w:r>
      <w:proofErr w:type="gramStart"/>
      <w:r w:rsidRPr="005126BB">
        <w:rPr>
          <w:rFonts w:ascii="標楷體" w:eastAsia="標楷體" w:hAnsi="標楷體" w:hint="eastAsia"/>
          <w:sz w:val="32"/>
        </w:rPr>
        <w:t>站式的服務</w:t>
      </w:r>
      <w:proofErr w:type="gramEnd"/>
      <w:r w:rsidRPr="005126BB">
        <w:rPr>
          <w:rFonts w:ascii="標楷體" w:eastAsia="標楷體" w:hAnsi="標楷體" w:hint="eastAsia"/>
          <w:sz w:val="32"/>
        </w:rPr>
        <w:t>，協助企業辦理各項延攬國際人才之行政程序(如申辦工作許可、簽證等)</w:t>
      </w:r>
      <w:r w:rsidR="00A641BB">
        <w:rPr>
          <w:rFonts w:ascii="標楷體" w:eastAsia="標楷體" w:hAnsi="標楷體" w:hint="eastAsia"/>
          <w:sz w:val="32"/>
        </w:rPr>
        <w:t>，以及解決國際人才來</w:t>
      </w:r>
      <w:proofErr w:type="gramStart"/>
      <w:r w:rsidR="00A641BB">
        <w:rPr>
          <w:rFonts w:ascii="標楷體" w:eastAsia="標楷體" w:hAnsi="標楷體" w:hint="eastAsia"/>
          <w:sz w:val="32"/>
        </w:rPr>
        <w:t>臺</w:t>
      </w:r>
      <w:proofErr w:type="gramEnd"/>
      <w:r w:rsidR="00A641BB">
        <w:rPr>
          <w:rFonts w:ascii="標楷體" w:eastAsia="標楷體" w:hAnsi="標楷體" w:hint="eastAsia"/>
          <w:sz w:val="32"/>
        </w:rPr>
        <w:t>與在</w:t>
      </w:r>
      <w:proofErr w:type="gramStart"/>
      <w:r w:rsidR="00A641BB">
        <w:rPr>
          <w:rFonts w:ascii="標楷體" w:eastAsia="標楷體" w:hAnsi="標楷體" w:hint="eastAsia"/>
          <w:sz w:val="32"/>
        </w:rPr>
        <w:t>臺</w:t>
      </w:r>
      <w:proofErr w:type="gramEnd"/>
      <w:r w:rsidRPr="005126BB">
        <w:rPr>
          <w:rFonts w:ascii="標楷體" w:eastAsia="標楷體" w:hAnsi="標楷體" w:hint="eastAsia"/>
          <w:sz w:val="32"/>
        </w:rPr>
        <w:t>就業、住房、開戶、教育、稅務及</w:t>
      </w:r>
      <w:proofErr w:type="gramStart"/>
      <w:r w:rsidRPr="005126BB">
        <w:rPr>
          <w:rFonts w:ascii="標楷體" w:eastAsia="標楷體" w:hAnsi="標楷體" w:hint="eastAsia"/>
          <w:sz w:val="32"/>
        </w:rPr>
        <w:t>勞</w:t>
      </w:r>
      <w:proofErr w:type="gramEnd"/>
      <w:r w:rsidRPr="005126BB">
        <w:rPr>
          <w:rFonts w:ascii="標楷體" w:eastAsia="標楷體" w:hAnsi="標楷體" w:hint="eastAsia"/>
          <w:sz w:val="32"/>
        </w:rPr>
        <w:t>健保等相關問題</w:t>
      </w:r>
      <w:r>
        <w:rPr>
          <w:rFonts w:ascii="標楷體" w:eastAsia="標楷體" w:hAnsi="標楷體" w:hint="eastAsia"/>
          <w:sz w:val="32"/>
        </w:rPr>
        <w:t>。</w:t>
      </w:r>
    </w:p>
    <w:p w:rsidR="00826782" w:rsidRPr="00A641BB" w:rsidRDefault="00826782" w:rsidP="003B54A8">
      <w:pPr>
        <w:spacing w:line="500" w:lineRule="exact"/>
        <w:jc w:val="both"/>
      </w:pPr>
    </w:p>
    <w:p w:rsidR="00A87D4A" w:rsidRDefault="00B411A6" w:rsidP="003B54A8">
      <w:pPr>
        <w:pStyle w:val="a3"/>
        <w:numPr>
          <w:ilvl w:val="0"/>
          <w:numId w:val="2"/>
        </w:numPr>
        <w:spacing w:line="500" w:lineRule="exact"/>
        <w:ind w:leftChars="0"/>
        <w:jc w:val="both"/>
      </w:pPr>
      <w:r w:rsidRPr="00E72105">
        <w:rPr>
          <w:rFonts w:ascii="標楷體" w:eastAsia="標楷體" w:hAnsi="標楷體"/>
          <w:b/>
          <w:sz w:val="32"/>
        </w:rPr>
        <w:t>Contact Taiwan</w:t>
      </w:r>
      <w:r>
        <w:t xml:space="preserve"> </w:t>
      </w:r>
      <w:r>
        <w:rPr>
          <w:rFonts w:hint="eastAsia"/>
        </w:rPr>
        <w:t>(</w:t>
      </w:r>
      <w:hyperlink r:id="rId7" w:history="1">
        <w:r w:rsidR="001B050B" w:rsidRPr="000A5B7C">
          <w:rPr>
            <w:rStyle w:val="a4"/>
          </w:rPr>
          <w:t>https://</w:t>
        </w:r>
        <w:r w:rsidR="001B050B" w:rsidRPr="00A87D4A">
          <w:rPr>
            <w:rStyle w:val="a4"/>
          </w:rPr>
          <w:t>contacttaiwan</w:t>
        </w:r>
        <w:r w:rsidR="001B050B" w:rsidRPr="000A5B7C">
          <w:rPr>
            <w:rStyle w:val="a4"/>
          </w:rPr>
          <w:t>.tw/MainOne/Home.aspx</w:t>
        </w:r>
      </w:hyperlink>
      <w:r w:rsidR="001B050B">
        <w:rPr>
          <w:rFonts w:hint="eastAsia"/>
        </w:rPr>
        <w:t xml:space="preserve">) </w:t>
      </w:r>
    </w:p>
    <w:p w:rsidR="00826782" w:rsidRPr="001B050B" w:rsidRDefault="00A87D4A" w:rsidP="003B54A8">
      <w:pPr>
        <w:spacing w:line="500" w:lineRule="exact"/>
        <w:ind w:left="319" w:hangingChars="133" w:hanging="319"/>
        <w:jc w:val="both"/>
        <w:rPr>
          <w:rFonts w:ascii="標楷體" w:eastAsia="標楷體" w:hAnsi="標楷體"/>
          <w:sz w:val="32"/>
        </w:rPr>
      </w:pPr>
      <w:r>
        <w:rPr>
          <w:rFonts w:hint="eastAsia"/>
        </w:rPr>
        <w:t xml:space="preserve">   </w:t>
      </w:r>
      <w:r w:rsidR="001B050B" w:rsidRPr="001B050B">
        <w:rPr>
          <w:rFonts w:ascii="標楷體" w:eastAsia="標楷體" w:hAnsi="標楷體" w:hint="eastAsia"/>
          <w:sz w:val="32"/>
        </w:rPr>
        <w:t>經濟部為協助我國企業延攬國際專業人才，設立</w:t>
      </w:r>
      <w:r w:rsidR="00B411A6" w:rsidRPr="001B050B">
        <w:rPr>
          <w:rFonts w:ascii="標楷體" w:eastAsia="標楷體" w:hAnsi="標楷體" w:hint="eastAsia"/>
          <w:sz w:val="32"/>
        </w:rPr>
        <w:t>Contact TAIWAN網站</w:t>
      </w:r>
      <w:r w:rsidR="001B050B" w:rsidRPr="001B050B">
        <w:rPr>
          <w:rFonts w:ascii="標楷體" w:eastAsia="標楷體" w:hAnsi="標楷體" w:hint="eastAsia"/>
          <w:sz w:val="32"/>
        </w:rPr>
        <w:t>。</w:t>
      </w:r>
      <w:proofErr w:type="gramStart"/>
      <w:r w:rsidR="00B411A6" w:rsidRPr="001B050B">
        <w:rPr>
          <w:rFonts w:ascii="標楷體" w:eastAsia="標楷體" w:hAnsi="標楷體" w:hint="eastAsia"/>
          <w:sz w:val="32"/>
        </w:rPr>
        <w:t>提供線上求職</w:t>
      </w:r>
      <w:proofErr w:type="gramEnd"/>
      <w:r w:rsidR="00B411A6" w:rsidRPr="001B050B">
        <w:rPr>
          <w:rFonts w:ascii="標楷體" w:eastAsia="標楷體" w:hAnsi="標楷體" w:hint="eastAsia"/>
          <w:sz w:val="32"/>
        </w:rPr>
        <w:t>媒合</w:t>
      </w:r>
      <w:r w:rsidR="00DE0E9D">
        <w:rPr>
          <w:rFonts w:ascii="標楷體" w:eastAsia="標楷體" w:hAnsi="標楷體" w:hint="eastAsia"/>
          <w:sz w:val="32"/>
        </w:rPr>
        <w:t>與</w:t>
      </w:r>
      <w:r w:rsidR="00B411A6" w:rsidRPr="001B050B">
        <w:rPr>
          <w:rFonts w:ascii="標楷體" w:eastAsia="標楷體" w:hAnsi="標楷體" w:hint="eastAsia"/>
          <w:sz w:val="32"/>
        </w:rPr>
        <w:t>專人諮詢服務，亦提供</w:t>
      </w:r>
      <w:proofErr w:type="gramStart"/>
      <w:r w:rsidR="00B411A6" w:rsidRPr="001B050B">
        <w:rPr>
          <w:rFonts w:ascii="標楷體" w:eastAsia="標楷體" w:hAnsi="標楷體" w:hint="eastAsia"/>
          <w:sz w:val="32"/>
        </w:rPr>
        <w:t>我國攬才政策</w:t>
      </w:r>
      <w:proofErr w:type="gramEnd"/>
      <w:r w:rsidR="00B411A6" w:rsidRPr="001B050B">
        <w:rPr>
          <w:rFonts w:ascii="標楷體" w:eastAsia="標楷體" w:hAnsi="標楷體" w:hint="eastAsia"/>
          <w:sz w:val="32"/>
        </w:rPr>
        <w:t>資訊，同時透過辦理</w:t>
      </w:r>
      <w:proofErr w:type="gramStart"/>
      <w:r w:rsidR="00B411A6" w:rsidRPr="001B050B">
        <w:rPr>
          <w:rFonts w:ascii="標楷體" w:eastAsia="標楷體" w:hAnsi="標楷體" w:hint="eastAsia"/>
          <w:sz w:val="32"/>
        </w:rPr>
        <w:t>國內外攬才活動</w:t>
      </w:r>
      <w:proofErr w:type="gramEnd"/>
      <w:r w:rsidR="00B411A6" w:rsidRPr="001B050B">
        <w:rPr>
          <w:rFonts w:ascii="標楷體" w:eastAsia="標楷體" w:hAnsi="標楷體" w:hint="eastAsia"/>
          <w:sz w:val="32"/>
        </w:rPr>
        <w:t>，以多元管道協助臺灣企業延攬國際專業人才。</w:t>
      </w:r>
    </w:p>
    <w:sectPr w:rsidR="00826782" w:rsidRPr="001B0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6BD"/>
    <w:multiLevelType w:val="hybridMultilevel"/>
    <w:tmpl w:val="C7E652C4"/>
    <w:lvl w:ilvl="0" w:tplc="853CBEC8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E7287B"/>
    <w:multiLevelType w:val="hybridMultilevel"/>
    <w:tmpl w:val="579208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5F"/>
    <w:rsid w:val="000679E9"/>
    <w:rsid w:val="000B050D"/>
    <w:rsid w:val="000B57CD"/>
    <w:rsid w:val="0014749F"/>
    <w:rsid w:val="00164337"/>
    <w:rsid w:val="001B050B"/>
    <w:rsid w:val="00357EDA"/>
    <w:rsid w:val="003B54A8"/>
    <w:rsid w:val="003D10B1"/>
    <w:rsid w:val="005126BB"/>
    <w:rsid w:val="00610177"/>
    <w:rsid w:val="00621F6E"/>
    <w:rsid w:val="00711A96"/>
    <w:rsid w:val="00826782"/>
    <w:rsid w:val="00A641BB"/>
    <w:rsid w:val="00A87D4A"/>
    <w:rsid w:val="00B411A6"/>
    <w:rsid w:val="00D8731C"/>
    <w:rsid w:val="00DE0E9D"/>
    <w:rsid w:val="00E72105"/>
    <w:rsid w:val="00E80C5F"/>
    <w:rsid w:val="00EE2D05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54678-FFFF-407B-A992-C406645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B1"/>
    <w:pPr>
      <w:ind w:leftChars="200" w:left="480"/>
    </w:pPr>
  </w:style>
  <w:style w:type="character" w:styleId="a4">
    <w:name w:val="Hyperlink"/>
    <w:basedOn w:val="a0"/>
    <w:uiPriority w:val="99"/>
    <w:unhideWhenUsed/>
    <w:rsid w:val="00EE2D0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7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acttaiwan.tw/MainOne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ent.nat.gov.tw/?lang=zh" TargetMode="External"/><Relationship Id="rId5" Type="http://schemas.openxmlformats.org/officeDocument/2006/relationships/hyperlink" Target="https://events.104.com.tw/oca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李佳芸</dc:creator>
  <cp:keywords/>
  <dc:description/>
  <cp:lastModifiedBy>李佳芸</cp:lastModifiedBy>
  <cp:revision>2</cp:revision>
  <dcterms:created xsi:type="dcterms:W3CDTF">2025-05-19T07:42:00Z</dcterms:created>
  <dcterms:modified xsi:type="dcterms:W3CDTF">2025-05-19T07:42:00Z</dcterms:modified>
</cp:coreProperties>
</file>